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2020-2021-1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控制科学与工程学院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微弱信号检测原理与技术1班(硕士)｛6-13周[教师:耿艳峰,地点:图书馆1024-1026]｝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自动装置专题1班(硕士)｛6-13周[教师:耿艳峰,地点:图书馆1024-1026]｝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微弱信号检测原理与技术1班(硕士)｛6-13周[教师:耿艳峰,地点:图书馆1024-1026]｝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自动装置专题1班(硕士)｛6-13周[教师:耿艳峰,地点:图书馆1024-1026]｝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微弱信号检测原理与技术1班(硕士)｛6-13周[教师:耿艳峰,地点:图书馆1024-1026]｝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模式识别原理（双语）1班(硕士)｛10-14周[教师:刘伟锋,地点:图书馆1024-1026]｝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自动装置专题1班(硕士)｛6-13周[教师:耿艳峰,地点:图书馆1024-1026]｝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微弱信号检测原理与技术1班(硕士)｛6-13周[教师:耿艳峰,地点:图书馆1024-1026]｝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模式识别原理（双语）1班(硕士)｛10-14周[教师:刘伟锋,地点:图书馆1024-1026]｝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自动装置专题1班(硕士)｛6-13周[教师:耿艳峰,地点:图书馆1024-1026]｝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模式识别原理（双语）1班(硕士)｛10-14周[教师:刘伟锋,地点:图书馆1024-1026]｝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动态系统的故障诊断与容错控制1班(硕士)｛6-9周[教师:盛立,地点:图书馆1024-1026]｝；模式识别原理（双语）1班(硕士)｛10-15周[教师:刘伟锋,地点:图书馆1024-1026]｝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动态系统的故障诊断与容错控制1班(硕士)｛6-9周[教师:盛立,地点:图书馆1024-1026]｝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动态系统的故障诊断与容错控制1班(硕士)｛6-9周[教师:盛立,地点:图书馆1024-1026]｝；模式识别原理（双语）1班(硕士)｛10-15周[教师:刘伟锋,地点:图书馆1024-1026]｝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动态系统的故障诊断与容错控制1班(硕士)｛6-9周[教师:盛立,地点:图书馆1024-1026]｝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动态系统的故障诊断与容错控制1班(硕士)｛6-9周[教师:盛立,地点:图书馆1024-1026]｝；模式识别原理（双语）1班(硕士)｛10-14周[教师:刘伟锋,地点:图书馆1024-1026]｝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动态系统的故障诊断与容错控制1班(硕士)｛6-9周[教师:盛立,地点:图书馆1024-1026]｝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动态系统的故障诊断与容错控制1班(硕士)｛6-9周[教师:盛立,地点:图书馆1024-1026]｝；模式识别原理（双语）1班(硕士)｛10-14周[教师:刘伟锋,地点:图书馆1024-1026]｝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动态系统的故障诊断与容错控制1班(硕士)｛6-9周[教师:盛立,地点:图书馆1024-1026]｝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DSP原理及嵌入式系统1班(硕士)｛11-16周[教师:鄢志丹,地点:图书馆1024-1026]｝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DSP原理及嵌入式系统1班(硕士)｛11-15周[教师:鄢志丹,地点:图书馆1024-1026]｝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DSP原理及嵌入式系统1班(硕士)｛11-16周[教师:鄢志丹,地点:图书馆1024-1026]｝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DSP原理及嵌入式系统1班(硕士)｛11-15周[教师:鄢志丹,地点:图书馆1024-1026]｝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DSP原理及嵌入式系统1班(硕士)｛11-16周[教师:鄢志丹,地点:图书馆1024-1026]｝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DSP原理及嵌入式系统1班(硕士)｛11-15周[教师:鄢志丹,地点:图书馆1024-1026]｝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