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D630F66">
      <w:pPr>
        <w:rPr>
          <w:rFonts w:hint="eastAsia" w:ascii="黑体" w:hAnsi="宋体" w:eastAsia="黑体" w:cs="黑体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sz w:val="32"/>
          <w:szCs w:val="32"/>
          <w:lang w:bidi="ar"/>
        </w:rPr>
        <w:t>附件</w:t>
      </w:r>
      <w:r>
        <w:rPr>
          <w:rFonts w:hint="eastAsia" w:ascii="黑体" w:hAnsi="宋体" w:eastAsia="黑体" w:cs="黑体"/>
          <w:sz w:val="32"/>
          <w:szCs w:val="32"/>
          <w:lang w:val="en-US" w:eastAsia="zh-CN" w:bidi="ar"/>
        </w:rPr>
        <w:t>1</w:t>
      </w:r>
    </w:p>
    <w:p w14:paraId="0E040D1F">
      <w:pPr>
        <w:rPr>
          <w:rFonts w:ascii="黑体" w:hAnsi="宋体" w:eastAsia="黑体" w:cs="黑体"/>
          <w:szCs w:val="21"/>
        </w:rPr>
      </w:pPr>
    </w:p>
    <w:p w14:paraId="7159F595">
      <w:pPr>
        <w:rPr>
          <w:rFonts w:ascii="黑体" w:hAnsi="宋体" w:eastAsia="黑体" w:cs="黑体"/>
          <w:szCs w:val="21"/>
          <w:lang w:bidi="ar"/>
        </w:rPr>
      </w:pPr>
    </w:p>
    <w:p w14:paraId="1BDF51DF">
      <w:pPr>
        <w:pStyle w:val="8"/>
        <w:rPr>
          <w:rFonts w:ascii="方正小标宋简体"/>
        </w:rPr>
      </w:pPr>
    </w:p>
    <w:p w14:paraId="67AC7760">
      <w:pPr>
        <w:pStyle w:val="8"/>
        <w:rPr>
          <w:rFonts w:ascii="方正小标宋简体"/>
        </w:rPr>
      </w:pPr>
    </w:p>
    <w:p w14:paraId="396B7150">
      <w:pPr>
        <w:pStyle w:val="8"/>
        <w:rPr>
          <w:rFonts w:hint="eastAsia" w:ascii="方正小标宋简体"/>
          <w:lang w:eastAsia="zh-CN"/>
        </w:rPr>
      </w:pPr>
      <w:r>
        <w:rPr>
          <w:rFonts w:hint="eastAsia" w:ascii="方正小标宋简体"/>
          <w:lang w:val="en-US" w:eastAsia="zh-CN"/>
        </w:rPr>
        <w:t>全省</w:t>
      </w:r>
      <w:r>
        <w:rPr>
          <w:rFonts w:hint="eastAsia" w:ascii="方正小标宋简体"/>
        </w:rPr>
        <w:t>数据</w:t>
      </w:r>
      <w:r>
        <w:rPr>
          <w:rFonts w:hint="eastAsia" w:ascii="方正小标宋简体"/>
          <w:lang w:eastAsia="zh-CN"/>
        </w:rPr>
        <w:t>要素</w:t>
      </w:r>
      <w:r>
        <w:rPr>
          <w:rFonts w:hint="eastAsia" w:ascii="方正小标宋简体"/>
          <w:lang w:val="en-US" w:eastAsia="zh-CN"/>
        </w:rPr>
        <w:t>市场化配置改革</w:t>
      </w:r>
      <w:r>
        <w:rPr>
          <w:rFonts w:hint="eastAsia" w:ascii="方正小标宋简体"/>
          <w:lang w:eastAsia="zh-CN"/>
        </w:rPr>
        <w:t>揭榜挂帅</w:t>
      </w:r>
    </w:p>
    <w:p w14:paraId="13BFE530">
      <w:pPr>
        <w:pStyle w:val="8"/>
        <w:rPr>
          <w:rFonts w:hint="eastAsia" w:ascii="方正小标宋简体" w:eastAsia="方正小标宋简体"/>
          <w:lang w:eastAsia="zh-CN"/>
        </w:rPr>
      </w:pPr>
      <w:r>
        <w:rPr>
          <w:rFonts w:hint="eastAsia" w:ascii="方正小标宋简体"/>
        </w:rPr>
        <w:t>申报</w:t>
      </w:r>
      <w:r>
        <w:rPr>
          <w:rFonts w:hint="eastAsia" w:ascii="方正小标宋简体"/>
          <w:lang w:eastAsia="zh-CN"/>
        </w:rPr>
        <w:t>书</w:t>
      </w:r>
    </w:p>
    <w:p w14:paraId="1935B5A5">
      <w:pPr>
        <w:jc w:val="center"/>
        <w:rPr>
          <w:rFonts w:hint="default" w:ascii="Times New Roman" w:hAnsi="Times New Roman" w:eastAsia="楷体_GB2312" w:cs="Times New Roman"/>
          <w:b/>
          <w:sz w:val="32"/>
          <w:szCs w:val="32"/>
        </w:rPr>
      </w:pPr>
      <w:r>
        <w:rPr>
          <w:rFonts w:hint="default" w:ascii="Times New Roman" w:hAnsi="Times New Roman" w:eastAsia="楷体_GB2312" w:cs="Times New Roman"/>
          <w:sz w:val="32"/>
          <w:szCs w:val="32"/>
          <w:lang w:val="en-US" w:eastAsia="zh-CN"/>
        </w:rPr>
        <w:t>（2025年）</w:t>
      </w:r>
    </w:p>
    <w:p w14:paraId="12CD19D2">
      <w:pPr>
        <w:rPr>
          <w:rFonts w:ascii="仿宋_GB2312"/>
          <w:b/>
          <w:szCs w:val="21"/>
        </w:rPr>
      </w:pPr>
    </w:p>
    <w:p w14:paraId="12B15CE3">
      <w:pPr>
        <w:rPr>
          <w:rFonts w:ascii="仿宋_GB2312"/>
          <w:b/>
          <w:szCs w:val="21"/>
          <w:lang w:bidi="ar"/>
        </w:rPr>
      </w:pPr>
    </w:p>
    <w:p w14:paraId="53C79209">
      <w:pPr>
        <w:rPr>
          <w:rFonts w:ascii="仿宋_GB2312"/>
          <w:b/>
          <w:szCs w:val="21"/>
          <w:lang w:bidi="ar"/>
        </w:rPr>
      </w:pPr>
    </w:p>
    <w:p w14:paraId="55F30588">
      <w:pPr>
        <w:rPr>
          <w:rFonts w:ascii="仿宋_GB2312"/>
          <w:b/>
          <w:szCs w:val="21"/>
          <w:lang w:bidi="ar"/>
        </w:rPr>
      </w:pPr>
    </w:p>
    <w:p w14:paraId="1CB4A984">
      <w:pPr>
        <w:rPr>
          <w:rFonts w:ascii="仿宋_GB2312"/>
          <w:b/>
          <w:szCs w:val="21"/>
          <w:lang w:bidi="ar"/>
        </w:rPr>
      </w:pPr>
    </w:p>
    <w:p w14:paraId="098DA85B">
      <w:pPr>
        <w:rPr>
          <w:rFonts w:ascii="仿宋_GB2312"/>
          <w:b/>
          <w:szCs w:val="21"/>
          <w:lang w:bidi="ar"/>
        </w:rPr>
      </w:pPr>
    </w:p>
    <w:p w14:paraId="555789FF">
      <w:pPr>
        <w:rPr>
          <w:rFonts w:ascii="仿宋_GB2312"/>
          <w:b/>
          <w:szCs w:val="21"/>
          <w:lang w:bidi="ar"/>
        </w:rPr>
      </w:pPr>
    </w:p>
    <w:p w14:paraId="15D48AA0">
      <w:pPr>
        <w:rPr>
          <w:rFonts w:ascii="仿宋_GB2312"/>
          <w:b/>
          <w:szCs w:val="21"/>
          <w:lang w:bidi="ar"/>
        </w:rPr>
      </w:pPr>
    </w:p>
    <w:p w14:paraId="222A7AF1">
      <w:pPr>
        <w:pStyle w:val="2"/>
      </w:pPr>
    </w:p>
    <w:p w14:paraId="69D09E1D">
      <w:pPr>
        <w:spacing w:line="576" w:lineRule="exact"/>
        <w:jc w:val="left"/>
        <w:rPr>
          <w:rFonts w:ascii="Times New Roman" w:eastAsia="黑体"/>
          <w:sz w:val="32"/>
        </w:rPr>
      </w:pPr>
    </w:p>
    <w:p w14:paraId="00822BDC">
      <w:pPr>
        <w:spacing w:before="289" w:beforeLines="100" w:line="576" w:lineRule="exact"/>
        <w:ind w:firstLine="640"/>
        <w:jc w:val="left"/>
        <w:rPr>
          <w:rFonts w:ascii="Times New Roman" w:eastAsia="黑体"/>
          <w:sz w:val="32"/>
          <w:u w:val="single"/>
        </w:rPr>
      </w:pPr>
      <w:r>
        <w:rPr>
          <w:rFonts w:hint="eastAsia" w:ascii="Times New Roman" w:eastAsia="黑体"/>
          <w:sz w:val="32"/>
          <w:lang w:eastAsia="zh-CN"/>
        </w:rPr>
        <w:t>揭榜</w:t>
      </w:r>
      <w:r>
        <w:rPr>
          <w:rFonts w:ascii="Times New Roman" w:eastAsia="黑体"/>
          <w:sz w:val="32"/>
        </w:rPr>
        <w:t xml:space="preserve">单位： </w:t>
      </w:r>
      <w:r>
        <w:rPr>
          <w:rFonts w:ascii="Times New Roman" w:eastAsia="黑体"/>
          <w:sz w:val="32"/>
          <w:u w:val="single"/>
        </w:rPr>
        <w:t xml:space="preserve"> </w:t>
      </w:r>
      <w:r>
        <w:rPr>
          <w:rFonts w:ascii="Times New Roman" w:eastAsia="黑体"/>
          <w:sz w:val="24"/>
          <w:u w:val="single"/>
        </w:rPr>
        <w:t xml:space="preserve">   </w:t>
      </w:r>
      <w:r>
        <w:rPr>
          <w:rFonts w:hint="eastAsia" w:eastAsia="黑体" w:cs="Times New Roman"/>
          <w:color w:val="auto"/>
          <w:spacing w:val="5"/>
          <w:sz w:val="32"/>
          <w:szCs w:val="32"/>
          <w:highlight w:val="none"/>
          <w:u w:val="single"/>
          <w:lang w:val="en-US" w:eastAsia="zh-CN"/>
        </w:rPr>
        <w:t xml:space="preserve"> </w:t>
      </w:r>
      <w:r>
        <w:rPr>
          <w:rFonts w:hint="eastAsia" w:eastAsia="黑体" w:cs="Times New Roman"/>
          <w:color w:val="auto"/>
          <w:spacing w:val="5"/>
          <w:sz w:val="32"/>
          <w:szCs w:val="32"/>
          <w:highlight w:val="none"/>
          <w:u w:val="single"/>
          <w:lang w:eastAsia="zh-CN"/>
        </w:rPr>
        <w:t>（</w:t>
      </w:r>
      <w:r>
        <w:rPr>
          <w:rFonts w:eastAsia="黑体" w:cs="Times New Roman"/>
          <w:color w:val="auto"/>
          <w:spacing w:val="5"/>
          <w:sz w:val="32"/>
          <w:szCs w:val="32"/>
          <w:highlight w:val="none"/>
          <w:u w:val="single"/>
        </w:rPr>
        <w:t>加盖单位公章</w:t>
      </w:r>
      <w:r>
        <w:rPr>
          <w:rFonts w:hint="eastAsia" w:eastAsia="黑体" w:cs="Times New Roman"/>
          <w:color w:val="auto"/>
          <w:spacing w:val="5"/>
          <w:sz w:val="32"/>
          <w:szCs w:val="32"/>
          <w:highlight w:val="none"/>
          <w:u w:val="single"/>
          <w:lang w:eastAsia="zh-CN"/>
        </w:rPr>
        <w:t>）</w:t>
      </w:r>
      <w:r>
        <w:rPr>
          <w:rFonts w:ascii="Times New Roman" w:eastAsia="黑体"/>
          <w:sz w:val="32"/>
          <w:u w:val="single"/>
        </w:rPr>
        <w:t xml:space="preserve">     </w:t>
      </w:r>
    </w:p>
    <w:p w14:paraId="78AF4EA8">
      <w:pPr>
        <w:spacing w:before="289" w:beforeLines="100" w:line="576" w:lineRule="exact"/>
        <w:ind w:firstLine="640"/>
        <w:jc w:val="left"/>
        <w:rPr>
          <w:rFonts w:ascii="Times New Roman" w:eastAsia="黑体"/>
          <w:sz w:val="32"/>
          <w:u w:val="single"/>
        </w:rPr>
      </w:pPr>
      <w:r>
        <w:rPr>
          <w:rFonts w:hint="eastAsia" w:ascii="Times New Roman" w:eastAsia="黑体"/>
          <w:sz w:val="32"/>
          <w:lang w:eastAsia="zh-CN"/>
        </w:rPr>
        <w:t>联合单位</w:t>
      </w:r>
      <w:r>
        <w:rPr>
          <w:rFonts w:ascii="Times New Roman" w:eastAsia="黑体"/>
          <w:sz w:val="32"/>
        </w:rPr>
        <w:t xml:space="preserve">： </w:t>
      </w:r>
      <w:r>
        <w:rPr>
          <w:rFonts w:ascii="Times New Roman" w:eastAsia="黑体"/>
          <w:sz w:val="32"/>
          <w:u w:val="single"/>
        </w:rPr>
        <w:t xml:space="preserve"> </w:t>
      </w:r>
      <w:r>
        <w:rPr>
          <w:rFonts w:ascii="Times New Roman" w:eastAsia="黑体"/>
          <w:sz w:val="24"/>
          <w:u w:val="single"/>
        </w:rPr>
        <w:t xml:space="preserve">   </w:t>
      </w:r>
      <w:r>
        <w:rPr>
          <w:rFonts w:hint="eastAsia" w:eastAsia="黑体" w:cs="Times New Roman"/>
          <w:color w:val="auto"/>
          <w:spacing w:val="5"/>
          <w:sz w:val="32"/>
          <w:szCs w:val="32"/>
          <w:highlight w:val="none"/>
          <w:u w:val="single"/>
          <w:lang w:val="en-US" w:eastAsia="zh-CN"/>
        </w:rPr>
        <w:t xml:space="preserve"> </w:t>
      </w:r>
      <w:r>
        <w:rPr>
          <w:rFonts w:hint="eastAsia" w:eastAsia="黑体" w:cs="Times New Roman"/>
          <w:color w:val="auto"/>
          <w:spacing w:val="5"/>
          <w:sz w:val="32"/>
          <w:szCs w:val="32"/>
          <w:highlight w:val="none"/>
          <w:u w:val="single"/>
          <w:lang w:eastAsia="zh-CN"/>
        </w:rPr>
        <w:t>（</w:t>
      </w:r>
      <w:r>
        <w:rPr>
          <w:rFonts w:eastAsia="黑体" w:cs="Times New Roman"/>
          <w:color w:val="auto"/>
          <w:spacing w:val="5"/>
          <w:sz w:val="32"/>
          <w:szCs w:val="32"/>
          <w:highlight w:val="none"/>
          <w:u w:val="single"/>
        </w:rPr>
        <w:t>加盖单位公章</w:t>
      </w:r>
      <w:r>
        <w:rPr>
          <w:rFonts w:hint="eastAsia" w:eastAsia="黑体" w:cs="Times New Roman"/>
          <w:color w:val="auto"/>
          <w:spacing w:val="5"/>
          <w:sz w:val="32"/>
          <w:szCs w:val="32"/>
          <w:highlight w:val="none"/>
          <w:u w:val="single"/>
          <w:lang w:eastAsia="zh-CN"/>
        </w:rPr>
        <w:t>）</w:t>
      </w:r>
      <w:r>
        <w:rPr>
          <w:rFonts w:ascii="Times New Roman" w:eastAsia="黑体"/>
          <w:sz w:val="32"/>
          <w:u w:val="single"/>
        </w:rPr>
        <w:t xml:space="preserve">     </w:t>
      </w:r>
    </w:p>
    <w:p w14:paraId="5D7CA106">
      <w:pPr>
        <w:spacing w:before="289" w:beforeLines="100" w:line="576" w:lineRule="exact"/>
        <w:ind w:firstLine="640"/>
        <w:jc w:val="left"/>
        <w:rPr>
          <w:rFonts w:ascii="Times New Roman" w:eastAsia="黑体"/>
          <w:sz w:val="32"/>
          <w:u w:val="single"/>
        </w:rPr>
      </w:pPr>
      <w:r>
        <w:rPr>
          <w:rFonts w:hint="eastAsia" w:ascii="Times New Roman" w:eastAsia="黑体"/>
          <w:sz w:val="32"/>
          <w:lang w:eastAsia="zh-CN"/>
        </w:rPr>
        <w:t>推荐单位</w:t>
      </w:r>
      <w:r>
        <w:rPr>
          <w:rFonts w:ascii="Times New Roman" w:eastAsia="黑体"/>
          <w:sz w:val="32"/>
        </w:rPr>
        <w:t xml:space="preserve">： </w:t>
      </w:r>
      <w:r>
        <w:rPr>
          <w:rFonts w:ascii="Times New Roman" w:eastAsia="黑体"/>
          <w:sz w:val="32"/>
          <w:u w:val="single"/>
        </w:rPr>
        <w:t xml:space="preserve"> </w:t>
      </w:r>
      <w:r>
        <w:rPr>
          <w:rFonts w:ascii="Times New Roman" w:eastAsia="黑体"/>
          <w:sz w:val="24"/>
          <w:u w:val="single"/>
        </w:rPr>
        <w:t xml:space="preserve">   </w:t>
      </w:r>
      <w:r>
        <w:rPr>
          <w:rFonts w:hint="eastAsia" w:eastAsia="黑体" w:cs="Times New Roman"/>
          <w:color w:val="auto"/>
          <w:spacing w:val="5"/>
          <w:sz w:val="32"/>
          <w:szCs w:val="32"/>
          <w:highlight w:val="none"/>
          <w:u w:val="single"/>
          <w:lang w:val="en-US" w:eastAsia="zh-CN"/>
        </w:rPr>
        <w:t xml:space="preserve"> </w:t>
      </w:r>
      <w:r>
        <w:rPr>
          <w:rFonts w:hint="eastAsia" w:eastAsia="黑体" w:cs="Times New Roman"/>
          <w:color w:val="auto"/>
          <w:spacing w:val="5"/>
          <w:sz w:val="32"/>
          <w:szCs w:val="32"/>
          <w:highlight w:val="none"/>
          <w:u w:val="single"/>
          <w:lang w:eastAsia="zh-CN"/>
        </w:rPr>
        <w:t>（</w:t>
      </w:r>
      <w:r>
        <w:rPr>
          <w:rFonts w:eastAsia="黑体" w:cs="Times New Roman"/>
          <w:color w:val="auto"/>
          <w:spacing w:val="5"/>
          <w:sz w:val="32"/>
          <w:szCs w:val="32"/>
          <w:highlight w:val="none"/>
          <w:u w:val="single"/>
        </w:rPr>
        <w:t>加盖单位公章</w:t>
      </w:r>
      <w:r>
        <w:rPr>
          <w:rFonts w:hint="eastAsia" w:eastAsia="黑体" w:cs="Times New Roman"/>
          <w:color w:val="auto"/>
          <w:spacing w:val="5"/>
          <w:sz w:val="32"/>
          <w:szCs w:val="32"/>
          <w:highlight w:val="none"/>
          <w:u w:val="single"/>
          <w:lang w:eastAsia="zh-CN"/>
        </w:rPr>
        <w:t>）</w:t>
      </w:r>
      <w:r>
        <w:rPr>
          <w:rFonts w:ascii="Times New Roman" w:eastAsia="黑体"/>
          <w:sz w:val="32"/>
          <w:u w:val="single"/>
        </w:rPr>
        <w:t xml:space="preserve">     </w:t>
      </w:r>
    </w:p>
    <w:p w14:paraId="07D55034">
      <w:pPr>
        <w:spacing w:before="289" w:beforeLines="100" w:line="576" w:lineRule="exact"/>
        <w:ind w:firstLine="28"/>
        <w:rPr>
          <w:rFonts w:ascii="Times New Roman" w:eastAsia="黑体"/>
          <w:sz w:val="32"/>
        </w:rPr>
      </w:pPr>
      <w:r>
        <w:rPr>
          <w:rFonts w:ascii="Times New Roman" w:eastAsia="黑体"/>
          <w:sz w:val="32"/>
        </w:rPr>
        <w:t xml:space="preserve">    申报日</w:t>
      </w:r>
      <w:bookmarkStart w:id="0" w:name="TbRq"/>
      <w:r>
        <w:rPr>
          <w:rFonts w:ascii="Times New Roman" w:eastAsia="黑体"/>
          <w:sz w:val="32"/>
        </w:rPr>
        <w:t xml:space="preserve">期： </w:t>
      </w:r>
      <w:r>
        <w:rPr>
          <w:rFonts w:ascii="Times New Roman" w:eastAsia="黑体"/>
          <w:sz w:val="32"/>
          <w:u w:val="single"/>
        </w:rPr>
        <w:t xml:space="preserve">     </w:t>
      </w:r>
      <w:r>
        <w:rPr>
          <w:rFonts w:hint="eastAsia" w:ascii="Times New Roman" w:eastAsia="黑体"/>
          <w:sz w:val="32"/>
          <w:u w:val="single"/>
          <w:lang w:val="en-US" w:eastAsia="zh-CN"/>
        </w:rPr>
        <w:t xml:space="preserve"> </w:t>
      </w:r>
      <w:r>
        <w:rPr>
          <w:rFonts w:ascii="Times New Roman" w:eastAsia="黑体"/>
          <w:sz w:val="32"/>
          <w:u w:val="single"/>
        </w:rPr>
        <w:t xml:space="preserve"> </w:t>
      </w:r>
      <w:r>
        <w:rPr>
          <w:rFonts w:ascii="Times New Roman" w:eastAsia="黑体"/>
          <w:sz w:val="32"/>
        </w:rPr>
        <w:t>年</w:t>
      </w:r>
      <w:r>
        <w:rPr>
          <w:rFonts w:ascii="Times New Roman" w:eastAsia="黑体"/>
          <w:sz w:val="32"/>
          <w:u w:val="single"/>
        </w:rPr>
        <w:t xml:space="preserve">  </w:t>
      </w:r>
      <w:r>
        <w:rPr>
          <w:rFonts w:hint="eastAsia" w:ascii="Times New Roman" w:eastAsia="黑体"/>
          <w:sz w:val="32"/>
          <w:u w:val="single"/>
          <w:lang w:val="en-US" w:eastAsia="zh-CN"/>
        </w:rPr>
        <w:t xml:space="preserve">  </w:t>
      </w:r>
      <w:r>
        <w:rPr>
          <w:rFonts w:ascii="Times New Roman" w:eastAsia="黑体"/>
          <w:sz w:val="32"/>
          <w:u w:val="single"/>
        </w:rPr>
        <w:t xml:space="preserve">  </w:t>
      </w:r>
      <w:r>
        <w:rPr>
          <w:rFonts w:hint="eastAsia" w:ascii="Times New Roman" w:eastAsia="黑体"/>
          <w:sz w:val="32"/>
          <w:u w:val="single"/>
          <w:lang w:val="en-US" w:eastAsia="zh-CN"/>
        </w:rPr>
        <w:t xml:space="preserve"> </w:t>
      </w:r>
      <w:r>
        <w:rPr>
          <w:rFonts w:ascii="Times New Roman" w:eastAsia="黑体"/>
          <w:sz w:val="32"/>
        </w:rPr>
        <w:t>月</w:t>
      </w:r>
      <w:r>
        <w:rPr>
          <w:rFonts w:ascii="Times New Roman" w:eastAsia="黑体"/>
          <w:sz w:val="32"/>
          <w:u w:val="single"/>
        </w:rPr>
        <w:t xml:space="preserve">   </w:t>
      </w:r>
      <w:r>
        <w:rPr>
          <w:rFonts w:hint="eastAsia" w:ascii="Times New Roman" w:eastAsia="黑体"/>
          <w:sz w:val="32"/>
          <w:u w:val="single"/>
          <w:lang w:val="en-US" w:eastAsia="zh-CN"/>
        </w:rPr>
        <w:t xml:space="preserve"> </w:t>
      </w:r>
      <w:r>
        <w:rPr>
          <w:rFonts w:ascii="Times New Roman" w:eastAsia="黑体"/>
          <w:sz w:val="32"/>
          <w:u w:val="single"/>
        </w:rPr>
        <w:t xml:space="preserve">  </w:t>
      </w:r>
      <w:r>
        <w:rPr>
          <w:rFonts w:hint="eastAsia" w:ascii="Times New Roman" w:eastAsia="黑体"/>
          <w:sz w:val="32"/>
          <w:u w:val="single"/>
          <w:lang w:val="en-US" w:eastAsia="zh-CN"/>
        </w:rPr>
        <w:t xml:space="preserve"> </w:t>
      </w:r>
      <w:r>
        <w:rPr>
          <w:rFonts w:ascii="Times New Roman" w:eastAsia="黑体"/>
          <w:sz w:val="32"/>
        </w:rPr>
        <w:t>日</w:t>
      </w:r>
    </w:p>
    <w:bookmarkEnd w:id="0"/>
    <w:p w14:paraId="276EB438">
      <w:pPr>
        <w:rPr>
          <w:rFonts w:hint="eastAsia" w:ascii="仿宋" w:hAnsi="仿宋" w:eastAsia="仿宋"/>
          <w:szCs w:val="21"/>
          <w:lang w:bidi="ar"/>
        </w:rPr>
        <w:sectPr>
          <w:footerReference r:id="rId3" w:type="default"/>
          <w:pgSz w:w="11906" w:h="16838"/>
          <w:pgMar w:top="2155" w:right="1531" w:bottom="1440" w:left="1531" w:header="851" w:footer="992" w:gutter="0"/>
          <w:pgNumType w:fmt="decimal" w:start="1"/>
          <w:cols w:space="720" w:num="1"/>
          <w:docGrid w:type="lines" w:linePitch="312" w:charSpace="0"/>
        </w:sectPr>
      </w:pPr>
      <w:r>
        <w:rPr>
          <w:rFonts w:hint="eastAsia" w:ascii="黑体" w:hAnsi="宋体" w:eastAsia="黑体" w:cs="黑体"/>
          <w:sz w:val="36"/>
          <w:szCs w:val="36"/>
          <w:lang w:bidi="ar"/>
        </w:rPr>
        <w:t xml:space="preserve"> </w:t>
      </w:r>
      <w:r>
        <w:rPr>
          <w:rFonts w:hint="eastAsia" w:ascii="仿宋" w:hAnsi="仿宋" w:eastAsia="仿宋"/>
          <w:szCs w:val="21"/>
          <w:lang w:bidi="ar"/>
        </w:rPr>
        <w:br w:type="page"/>
      </w:r>
    </w:p>
    <w:p w14:paraId="06BD4DE5">
      <w:pPr>
        <w:rPr>
          <w:rFonts w:ascii="黑体" w:eastAsia="黑体" w:cs="宋体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  <w:lang w:bidi="ar"/>
        </w:rPr>
        <w:t>一、</w:t>
      </w:r>
      <w:r>
        <w:rPr>
          <w:rFonts w:hint="eastAsia" w:ascii="黑体" w:hAnsi="宋体" w:eastAsia="黑体" w:cs="黑体"/>
          <w:sz w:val="32"/>
          <w:szCs w:val="32"/>
          <w:lang w:eastAsia="zh-CN" w:bidi="ar"/>
        </w:rPr>
        <w:t>揭榜</w:t>
      </w:r>
      <w:r>
        <w:rPr>
          <w:rFonts w:hint="eastAsia" w:ascii="黑体" w:hAnsi="宋体" w:eastAsia="黑体" w:cs="黑体"/>
          <w:sz w:val="32"/>
          <w:szCs w:val="32"/>
          <w:lang w:bidi="ar"/>
        </w:rPr>
        <w:t>单位基本信息</w:t>
      </w:r>
    </w:p>
    <w:tbl>
      <w:tblPr>
        <w:tblStyle w:val="5"/>
        <w:tblW w:w="963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42"/>
        <w:gridCol w:w="855"/>
        <w:gridCol w:w="2996"/>
        <w:gridCol w:w="983"/>
        <w:gridCol w:w="2461"/>
      </w:tblGrid>
      <w:tr w14:paraId="3B5841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1A741E">
            <w:pPr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  <w:t>揭榜</w:t>
            </w: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bidi="ar"/>
              </w:rPr>
              <w:t>单位名称</w:t>
            </w:r>
          </w:p>
        </w:tc>
        <w:tc>
          <w:tcPr>
            <w:tcW w:w="7295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CE08522">
            <w:pPr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sz w:val="24"/>
                <w:szCs w:val="24"/>
              </w:rPr>
            </w:pPr>
          </w:p>
        </w:tc>
      </w:tr>
      <w:tr w14:paraId="20AF10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2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1BF2C6">
            <w:pPr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  <w:t>揭榜</w:t>
            </w: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bidi="ar"/>
              </w:rPr>
              <w:t>单位性质</w:t>
            </w:r>
          </w:p>
        </w:tc>
        <w:tc>
          <w:tcPr>
            <w:tcW w:w="7295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DEA0184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 xml:space="preserve">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sym w:font="Wingdings 2" w:char="00A3"/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>企业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 xml:space="preserve">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 xml:space="preserve">□高校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sym w:font="Wingdings 2" w:char="00A3"/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 xml:space="preserve">科研院所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sym w:font="Wingdings 2" w:char="00A3"/>
            </w:r>
            <w:r>
              <w:rPr>
                <w:rFonts w:hint="eastAsia" w:ascii="仿宋_GB2312" w:hAnsi="仿宋_GB2312" w:cs="仿宋_GB2312"/>
                <w:sz w:val="24"/>
                <w:szCs w:val="24"/>
                <w:lang w:eastAsia="zh-CN" w:bidi="ar"/>
              </w:rPr>
              <w:t>事业单位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 xml:space="preserve">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sym w:font="Wingdings 2" w:char="00A3"/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>其他</w:t>
            </w:r>
          </w:p>
        </w:tc>
      </w:tr>
      <w:tr w14:paraId="3740F0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1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3DE9E5">
            <w:pPr>
              <w:snapToGrid w:val="0"/>
              <w:spacing w:before="62" w:line="280" w:lineRule="exact"/>
              <w:jc w:val="center"/>
              <w:rPr>
                <w:rFonts w:hint="default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  <w:t>联合单位名称</w:t>
            </w:r>
          </w:p>
        </w:tc>
        <w:tc>
          <w:tcPr>
            <w:tcW w:w="7295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E30DC16">
            <w:pPr>
              <w:adjustRightInd w:val="0"/>
              <w:snapToGrid w:val="0"/>
              <w:spacing w:before="62" w:line="280" w:lineRule="exact"/>
              <w:jc w:val="center"/>
              <w:rPr>
                <w:rFonts w:hint="default" w:ascii="仿宋_GB2312" w:hAnsi="仿宋_GB2312" w:eastAsia="宋体" w:cs="仿宋_GB231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cs="仿宋_GB2312"/>
                <w:i w:val="0"/>
                <w:iCs w:val="0"/>
                <w:sz w:val="24"/>
                <w:szCs w:val="24"/>
                <w:lang w:val="en-US" w:eastAsia="zh-CN" w:bidi="ar"/>
              </w:rPr>
              <w:t>（如无联合申报单位，请填写“无”）</w:t>
            </w:r>
          </w:p>
        </w:tc>
      </w:tr>
      <w:tr w14:paraId="11B5DB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7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F328E5">
            <w:pPr>
              <w:snapToGrid w:val="0"/>
              <w:spacing w:before="62" w:line="280" w:lineRule="exact"/>
              <w:jc w:val="center"/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  <w:t>联合</w:t>
            </w: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bidi="ar"/>
              </w:rPr>
              <w:t>单位性质</w:t>
            </w:r>
          </w:p>
        </w:tc>
        <w:tc>
          <w:tcPr>
            <w:tcW w:w="7295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6783244">
            <w:pPr>
              <w:adjustRightInd w:val="0"/>
              <w:snapToGrid w:val="0"/>
              <w:spacing w:before="62" w:line="280" w:lineRule="exact"/>
              <w:jc w:val="center"/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</w:pP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 xml:space="preserve">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sym w:font="Wingdings 2" w:char="00A3"/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>企业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 xml:space="preserve">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 xml:space="preserve">□高校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sym w:font="Wingdings 2" w:char="00A3"/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 xml:space="preserve">科研院所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sym w:font="Wingdings 2" w:char="00A3"/>
            </w:r>
            <w:r>
              <w:rPr>
                <w:rFonts w:hint="eastAsia" w:ascii="仿宋_GB2312" w:hAnsi="仿宋_GB2312" w:cs="仿宋_GB2312"/>
                <w:sz w:val="24"/>
                <w:szCs w:val="24"/>
                <w:lang w:eastAsia="zh-CN" w:bidi="ar"/>
              </w:rPr>
              <w:t>事业单位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 xml:space="preserve">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sym w:font="Wingdings 2" w:char="00A3"/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>其他</w:t>
            </w:r>
          </w:p>
        </w:tc>
      </w:tr>
      <w:tr w14:paraId="045D05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48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244A1C">
            <w:pPr>
              <w:snapToGrid w:val="0"/>
              <w:spacing w:before="62" w:line="280" w:lineRule="exact"/>
              <w:jc w:val="center"/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bidi="ar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bidi="ar"/>
              </w:rPr>
              <w:t>申报方向</w:t>
            </w:r>
          </w:p>
          <w:p w14:paraId="62EEAE64">
            <w:pPr>
              <w:pStyle w:val="2"/>
              <w:jc w:val="center"/>
              <w:rPr>
                <w:rFonts w:hint="default" w:eastAsia="宋体"/>
                <w:lang w:val="en-US" w:eastAsia="zh-CN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eastAsia="zh-CN" w:bidi="ar"/>
              </w:rPr>
              <w:t>（</w:t>
            </w: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  <w:t>单选）</w:t>
            </w:r>
          </w:p>
        </w:tc>
        <w:tc>
          <w:tcPr>
            <w:tcW w:w="7295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3FC9C0C">
            <w:pPr>
              <w:adjustRightInd w:val="0"/>
              <w:snapToGrid w:val="0"/>
              <w:spacing w:before="62" w:line="280" w:lineRule="exact"/>
              <w:ind w:firstLine="720" w:firstLineChars="300"/>
              <w:jc w:val="left"/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sym w:font="Wingdings 2" w:char="00A3"/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 w:bidi="ar"/>
              </w:rPr>
              <w:t>1.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 xml:space="preserve">数据产权保护            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sym w:font="Wingdings 2" w:char="00A3"/>
            </w:r>
            <w:r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5.</w:t>
            </w: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数据收益分配</w:t>
            </w:r>
          </w:p>
          <w:p w14:paraId="3CC5FA87">
            <w:pPr>
              <w:adjustRightInd w:val="0"/>
              <w:snapToGrid w:val="0"/>
              <w:spacing w:before="62" w:line="280" w:lineRule="exact"/>
              <w:ind w:firstLine="720" w:firstLineChars="300"/>
              <w:jc w:val="left"/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sym w:font="Wingdings 2" w:char="00A3"/>
            </w:r>
            <w:r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2.</w:t>
            </w: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数据治理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 xml:space="preserve">                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sym w:font="Wingdings 2" w:char="00A3"/>
            </w:r>
            <w:r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6.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>数据</w:t>
            </w: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流通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>利用</w:t>
            </w: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技术</w:t>
            </w:r>
          </w:p>
          <w:p w14:paraId="7ACFBBFB">
            <w:pPr>
              <w:adjustRightInd w:val="0"/>
              <w:snapToGrid w:val="0"/>
              <w:spacing w:before="62" w:line="280" w:lineRule="exact"/>
              <w:ind w:firstLine="720" w:firstLineChars="300"/>
              <w:jc w:val="left"/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sym w:font="Wingdings 2" w:char="00A3"/>
            </w:r>
            <w:r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3.</w:t>
            </w: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公共数据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>资源</w:t>
            </w: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授权运营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 xml:space="preserve">    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sym w:font="Wingdings 2" w:char="00A3"/>
            </w:r>
            <w:r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7.</w:t>
            </w: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数据产业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>发展</w:t>
            </w:r>
          </w:p>
          <w:p w14:paraId="2907BA19">
            <w:pPr>
              <w:adjustRightInd w:val="0"/>
              <w:snapToGrid w:val="0"/>
              <w:spacing w:before="62" w:line="280" w:lineRule="exact"/>
              <w:ind w:firstLine="720" w:firstLineChars="300"/>
              <w:jc w:val="left"/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sym w:font="Wingdings 2" w:char="00A3"/>
            </w:r>
            <w:r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4.</w:t>
            </w: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数据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 xml:space="preserve">流通交易            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sym w:font="Wingdings 2" w:char="00A3"/>
            </w:r>
            <w:r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8.</w:t>
            </w:r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数据</w:t>
            </w:r>
            <w:bookmarkStart w:id="1" w:name="_GoBack"/>
            <w:bookmarkEnd w:id="1"/>
            <w:r>
              <w:rPr>
                <w:rFonts w:hint="eastAsia" w:ascii="仿宋_GB2312" w:hAnsi="仿宋_GB2312" w:eastAsia="宋体" w:cs="仿宋_GB2312"/>
                <w:sz w:val="24"/>
                <w:szCs w:val="24"/>
                <w:lang w:val="en-US" w:eastAsia="zh-CN" w:bidi="ar"/>
              </w:rPr>
              <w:t>安全</w:t>
            </w:r>
          </w:p>
        </w:tc>
      </w:tr>
      <w:tr w14:paraId="1B5992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2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04B4FA">
            <w:pPr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/>
                <w:bCs/>
                <w:sz w:val="24"/>
                <w:szCs w:val="24"/>
                <w:lang w:bidi="ar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bidi="ar"/>
              </w:rPr>
              <w:t>单位地址</w:t>
            </w:r>
          </w:p>
        </w:tc>
        <w:tc>
          <w:tcPr>
            <w:tcW w:w="7295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7A16A16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sz w:val="24"/>
                <w:szCs w:val="24"/>
                <w:lang w:bidi="ar"/>
              </w:rPr>
            </w:pPr>
          </w:p>
        </w:tc>
      </w:tr>
      <w:tr w14:paraId="7A6F4F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234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5A2EF1">
            <w:pPr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bidi="ar"/>
              </w:rPr>
              <w:t>联系人</w:t>
            </w:r>
          </w:p>
        </w:tc>
        <w:tc>
          <w:tcPr>
            <w:tcW w:w="85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BECB6FC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 w:val="0"/>
                <w:bCs w:val="0"/>
                <w:sz w:val="24"/>
                <w:szCs w:val="24"/>
                <w:lang w:bidi="ar"/>
              </w:rPr>
            </w:pPr>
            <w:r>
              <w:rPr>
                <w:rFonts w:hint="eastAsia" w:ascii="仿宋_GB2312" w:hAnsi="仿宋_GB2312" w:cs="仿宋_GB2312"/>
                <w:b w:val="0"/>
                <w:bCs w:val="0"/>
                <w:sz w:val="24"/>
                <w:szCs w:val="24"/>
                <w:lang w:bidi="ar"/>
              </w:rPr>
              <w:t>姓名</w:t>
            </w:r>
          </w:p>
        </w:tc>
        <w:tc>
          <w:tcPr>
            <w:tcW w:w="299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7311D36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 w:val="0"/>
                <w:bCs w:val="0"/>
                <w:sz w:val="24"/>
                <w:szCs w:val="24"/>
              </w:rPr>
            </w:pPr>
          </w:p>
        </w:tc>
        <w:tc>
          <w:tcPr>
            <w:tcW w:w="9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425E23D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 w:val="0"/>
                <w:bCs w:val="0"/>
                <w:sz w:val="24"/>
                <w:szCs w:val="24"/>
                <w:lang w:bidi="ar"/>
              </w:rPr>
            </w:pPr>
            <w:r>
              <w:rPr>
                <w:rFonts w:hint="eastAsia" w:ascii="仿宋_GB2312" w:hAnsi="仿宋_GB2312" w:cs="仿宋_GB2312"/>
                <w:b w:val="0"/>
                <w:bCs w:val="0"/>
                <w:sz w:val="24"/>
                <w:szCs w:val="24"/>
                <w:lang w:bidi="ar"/>
              </w:rPr>
              <w:t>电话</w:t>
            </w:r>
          </w:p>
        </w:tc>
        <w:tc>
          <w:tcPr>
            <w:tcW w:w="246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2B6B8BD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sz w:val="24"/>
                <w:szCs w:val="24"/>
              </w:rPr>
            </w:pPr>
          </w:p>
        </w:tc>
      </w:tr>
      <w:tr w14:paraId="4B2AAB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  <w:jc w:val="center"/>
        </w:trPr>
        <w:tc>
          <w:tcPr>
            <w:tcW w:w="234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2D6DB3">
            <w:pPr>
              <w:spacing w:line="280" w:lineRule="exact"/>
              <w:rPr>
                <w:rFonts w:ascii="仿宋_GB2312" w:hAnsi="仿宋_GB2312" w:cs="仿宋_GB2312"/>
                <w:b/>
                <w:bCs/>
                <w:sz w:val="24"/>
                <w:szCs w:val="24"/>
              </w:rPr>
            </w:pPr>
          </w:p>
        </w:tc>
        <w:tc>
          <w:tcPr>
            <w:tcW w:w="85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1FC29DE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 w:val="0"/>
                <w:bCs w:val="0"/>
                <w:sz w:val="24"/>
                <w:szCs w:val="24"/>
                <w:lang w:bidi="ar"/>
              </w:rPr>
            </w:pPr>
            <w:r>
              <w:rPr>
                <w:rFonts w:hint="eastAsia" w:ascii="仿宋_GB2312" w:hAnsi="仿宋_GB2312" w:cs="仿宋_GB2312"/>
                <w:b w:val="0"/>
                <w:bCs w:val="0"/>
                <w:sz w:val="24"/>
                <w:szCs w:val="24"/>
                <w:lang w:bidi="ar"/>
              </w:rPr>
              <w:t>职务</w:t>
            </w:r>
          </w:p>
        </w:tc>
        <w:tc>
          <w:tcPr>
            <w:tcW w:w="299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54590A6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 w:val="0"/>
                <w:bCs w:val="0"/>
                <w:sz w:val="24"/>
                <w:szCs w:val="24"/>
              </w:rPr>
            </w:pPr>
          </w:p>
        </w:tc>
        <w:tc>
          <w:tcPr>
            <w:tcW w:w="9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5BDCCED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 w:val="0"/>
                <w:bCs w:val="0"/>
                <w:sz w:val="24"/>
                <w:szCs w:val="24"/>
                <w:lang w:bidi="ar"/>
              </w:rPr>
            </w:pPr>
            <w:r>
              <w:rPr>
                <w:rFonts w:hint="eastAsia" w:ascii="仿宋_GB2312" w:hAnsi="仿宋_GB2312" w:cs="仿宋_GB2312"/>
                <w:b w:val="0"/>
                <w:bCs w:val="0"/>
                <w:sz w:val="24"/>
                <w:szCs w:val="24"/>
                <w:lang w:bidi="ar"/>
              </w:rPr>
              <w:t>邮箱</w:t>
            </w:r>
          </w:p>
        </w:tc>
        <w:tc>
          <w:tcPr>
            <w:tcW w:w="246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555700D">
            <w:pPr>
              <w:adjustRightInd w:val="0"/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sz w:val="24"/>
                <w:szCs w:val="24"/>
              </w:rPr>
            </w:pPr>
          </w:p>
        </w:tc>
      </w:tr>
      <w:tr w14:paraId="6E2D75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69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F91D6D">
            <w:pPr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</w:rPr>
              <w:t>单位简介</w:t>
            </w:r>
          </w:p>
        </w:tc>
        <w:tc>
          <w:tcPr>
            <w:tcW w:w="7295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1FACC65">
            <w:pPr>
              <w:snapToGrid w:val="0"/>
              <w:spacing w:before="62" w:line="280" w:lineRule="exact"/>
              <w:rPr>
                <w:rFonts w:ascii="仿宋_GB2312" w:hAnsi="仿宋_GB2312" w:cs="仿宋_GB2312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（简述揭榜单位及联合单位在组织架构、人员构成、工作保障等方面基本情况，以及在数据领域已取得的成果等） 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 xml:space="preserve">                   </w:t>
            </w:r>
          </w:p>
        </w:tc>
      </w:tr>
    </w:tbl>
    <w:p w14:paraId="0EA71097">
      <w:pPr>
        <w:rPr>
          <w:rFonts w:hint="eastAsia" w:ascii="黑体" w:hAnsi="黑体" w:eastAsia="黑体" w:cs="黑体"/>
          <w:sz w:val="32"/>
          <w:szCs w:val="28"/>
          <w:lang w:eastAsia="zh-CN" w:bidi="ar"/>
        </w:rPr>
      </w:pPr>
      <w:r>
        <w:rPr>
          <w:rFonts w:hint="eastAsia" w:ascii="黑体" w:hAnsi="黑体" w:eastAsia="黑体" w:cs="黑体"/>
          <w:sz w:val="32"/>
          <w:szCs w:val="28"/>
          <w:lang w:eastAsia="zh-CN"/>
        </w:rPr>
        <w:t>二、</w:t>
      </w:r>
      <w:r>
        <w:rPr>
          <w:rFonts w:hint="eastAsia" w:ascii="黑体" w:hAnsi="黑体" w:eastAsia="黑体" w:cs="黑体"/>
          <w:sz w:val="32"/>
          <w:szCs w:val="28"/>
          <w:lang w:eastAsia="zh-CN" w:bidi="ar"/>
        </w:rPr>
        <w:t>揭榜任务基本信息</w:t>
      </w:r>
    </w:p>
    <w:tbl>
      <w:tblPr>
        <w:tblStyle w:val="5"/>
        <w:tblW w:w="963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42"/>
        <w:gridCol w:w="7295"/>
      </w:tblGrid>
      <w:tr w14:paraId="1582E3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01A588">
            <w:pPr>
              <w:snapToGrid w:val="0"/>
              <w:spacing w:before="62" w:line="280" w:lineRule="exact"/>
              <w:jc w:val="center"/>
              <w:rPr>
                <w:rFonts w:hint="eastAsia" w:ascii="仿宋_GB2312" w:hAnsi="仿宋_GB2312" w:eastAsia="宋体" w:cs="仿宋_GB2312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eastAsia="zh-CN"/>
              </w:rPr>
              <w:t>任务名称</w:t>
            </w:r>
          </w:p>
        </w:tc>
        <w:tc>
          <w:tcPr>
            <w:tcW w:w="72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87A7115">
            <w:pPr>
              <w:snapToGrid w:val="0"/>
              <w:spacing w:before="62" w:line="280" w:lineRule="exact"/>
              <w:jc w:val="center"/>
              <w:rPr>
                <w:rFonts w:ascii="仿宋_GB2312" w:hAnsi="仿宋_GB2312" w:cs="仿宋_GB2312"/>
                <w:sz w:val="24"/>
                <w:szCs w:val="24"/>
              </w:rPr>
            </w:pPr>
          </w:p>
        </w:tc>
      </w:tr>
      <w:tr w14:paraId="2EC94F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2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1E1533">
            <w:pPr>
              <w:snapToGrid w:val="0"/>
              <w:spacing w:before="62" w:line="280" w:lineRule="exact"/>
              <w:jc w:val="center"/>
              <w:rPr>
                <w:rFonts w:hint="eastAsia" w:ascii="仿宋_GB2312" w:hAnsi="仿宋_GB2312" w:eastAsia="宋体" w:cs="仿宋_GB2312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eastAsia="zh-CN"/>
              </w:rPr>
              <w:t>解决痛点问题</w:t>
            </w:r>
          </w:p>
        </w:tc>
        <w:tc>
          <w:tcPr>
            <w:tcW w:w="72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9F98E1D">
            <w:pPr>
              <w:adjustRightInd w:val="0"/>
              <w:snapToGrid w:val="0"/>
              <w:spacing w:before="62" w:line="280" w:lineRule="exact"/>
              <w:jc w:val="both"/>
              <w:rPr>
                <w:rFonts w:hint="default" w:ascii="仿宋_GB2312" w:hAnsi="仿宋_GB2312" w:eastAsia="宋体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cs="仿宋_GB2312"/>
                <w:sz w:val="24"/>
                <w:szCs w:val="24"/>
                <w:lang w:eastAsia="zh-CN"/>
              </w:rPr>
              <w:t>（不超过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300字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eastAsia="zh-CN"/>
              </w:rPr>
              <w:t>）</w:t>
            </w:r>
          </w:p>
        </w:tc>
      </w:tr>
      <w:tr w14:paraId="6C4C53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7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653A7B">
            <w:pPr>
              <w:snapToGrid w:val="0"/>
              <w:spacing w:before="62" w:line="280" w:lineRule="exact"/>
              <w:jc w:val="center"/>
              <w:rPr>
                <w:rFonts w:hint="default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eastAsia="zh-CN"/>
              </w:rPr>
              <w:t>总体目标</w:t>
            </w:r>
          </w:p>
        </w:tc>
        <w:tc>
          <w:tcPr>
            <w:tcW w:w="72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6BC80BB">
            <w:pPr>
              <w:adjustRightInd w:val="0"/>
              <w:snapToGrid w:val="0"/>
              <w:spacing w:before="62" w:line="280" w:lineRule="exact"/>
              <w:jc w:val="center"/>
              <w:rPr>
                <w:rFonts w:hint="default" w:ascii="仿宋_GB2312" w:hAnsi="仿宋_GB2312" w:eastAsia="宋体" w:cs="仿宋_GB2312"/>
                <w:sz w:val="24"/>
                <w:szCs w:val="24"/>
                <w:lang w:val="en-US" w:eastAsia="zh-CN" w:bidi="ar"/>
              </w:rPr>
            </w:pPr>
          </w:p>
        </w:tc>
      </w:tr>
      <w:tr w14:paraId="687C06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8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091D9F">
            <w:pPr>
              <w:snapToGrid w:val="0"/>
              <w:spacing w:before="62" w:line="280" w:lineRule="exact"/>
              <w:jc w:val="center"/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  <w:t>阶段性目标</w:t>
            </w:r>
          </w:p>
        </w:tc>
        <w:tc>
          <w:tcPr>
            <w:tcW w:w="72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5D87157">
            <w:pPr>
              <w:adjustRightInd w:val="0"/>
              <w:snapToGrid w:val="0"/>
              <w:spacing w:before="62" w:line="280" w:lineRule="exact"/>
              <w:jc w:val="center"/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</w:pPr>
          </w:p>
        </w:tc>
      </w:tr>
      <w:tr w14:paraId="69318C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7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93FCDB">
            <w:pPr>
              <w:snapToGrid w:val="0"/>
              <w:spacing w:before="62" w:line="280" w:lineRule="exact"/>
              <w:jc w:val="center"/>
              <w:rPr>
                <w:rFonts w:hint="default" w:eastAsia="宋体"/>
                <w:lang w:val="en-US" w:eastAsia="zh-CN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 w:bidi="ar"/>
              </w:rPr>
              <w:t>预期成果</w:t>
            </w:r>
          </w:p>
        </w:tc>
        <w:tc>
          <w:tcPr>
            <w:tcW w:w="72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5185C75">
            <w:pPr>
              <w:adjustRightInd w:val="0"/>
              <w:snapToGrid w:val="0"/>
              <w:spacing w:before="62" w:line="280" w:lineRule="exact"/>
              <w:jc w:val="left"/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>（</w:t>
            </w:r>
            <w:r>
              <w:rPr>
                <w:rFonts w:hint="eastAsia" w:ascii="仿宋_GB2312" w:hAnsi="仿宋_GB2312" w:cs="仿宋_GB2312"/>
                <w:sz w:val="24"/>
                <w:szCs w:val="24"/>
                <w:lang w:eastAsia="zh-CN" w:bidi="ar"/>
              </w:rPr>
              <w:t>从理论研究、技术创新、应用实践三方面进行描述，不超过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>300字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>）</w:t>
            </w:r>
          </w:p>
        </w:tc>
      </w:tr>
      <w:tr w14:paraId="0ABD9E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89" w:hRule="atLeast"/>
          <w:jc w:val="center"/>
        </w:trPr>
        <w:tc>
          <w:tcPr>
            <w:tcW w:w="2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E8EEF4">
            <w:pPr>
              <w:snapToGrid w:val="0"/>
              <w:spacing w:before="62" w:line="280" w:lineRule="exact"/>
              <w:jc w:val="center"/>
              <w:rPr>
                <w:rFonts w:hint="eastAsia" w:ascii="仿宋_GB2312" w:hAnsi="仿宋_GB2312" w:eastAsia="宋体" w:cs="仿宋_GB2312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cs="仿宋_GB2312"/>
                <w:b/>
                <w:bCs/>
                <w:sz w:val="24"/>
                <w:szCs w:val="24"/>
                <w:lang w:val="en-US" w:eastAsia="zh-CN"/>
              </w:rPr>
              <w:t>思路举措</w:t>
            </w:r>
          </w:p>
        </w:tc>
        <w:tc>
          <w:tcPr>
            <w:tcW w:w="72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1C99C49">
            <w:pPr>
              <w:snapToGrid w:val="0"/>
              <w:spacing w:before="62" w:beforeLines="20" w:line="280" w:lineRule="exact"/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</w:pP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>（简要描述</w:t>
            </w:r>
            <w:r>
              <w:rPr>
                <w:rFonts w:hint="eastAsia" w:ascii="仿宋_GB2312" w:hAnsi="仿宋_GB2312" w:cs="仿宋_GB2312"/>
                <w:sz w:val="24"/>
                <w:szCs w:val="24"/>
                <w:lang w:eastAsia="zh-CN" w:bidi="ar"/>
              </w:rPr>
              <w:t>开展揭榜任务的基本思路、工作举措等，不超过</w:t>
            </w:r>
            <w:r>
              <w:rPr>
                <w:rFonts w:hint="eastAsia" w:ascii="仿宋_GB2312" w:hAnsi="仿宋_GB2312" w:cs="仿宋_GB2312"/>
                <w:sz w:val="24"/>
                <w:szCs w:val="24"/>
                <w:lang w:val="en-US" w:eastAsia="zh-CN" w:bidi="ar"/>
              </w:rPr>
              <w:t>800字</w:t>
            </w:r>
            <w:r>
              <w:rPr>
                <w:rFonts w:hint="eastAsia" w:ascii="仿宋_GB2312" w:hAnsi="仿宋_GB2312" w:cs="仿宋_GB2312"/>
                <w:sz w:val="24"/>
                <w:szCs w:val="24"/>
                <w:lang w:bidi="ar"/>
              </w:rPr>
              <w:t>）</w:t>
            </w:r>
          </w:p>
          <w:p w14:paraId="1B69256C">
            <w:pPr>
              <w:snapToGrid w:val="0"/>
              <w:spacing w:before="62" w:beforeLines="20" w:line="280" w:lineRule="exact"/>
              <w:rPr>
                <w:rFonts w:ascii="仿宋_GB2312" w:hAnsi="仿宋_GB2312" w:cs="仿宋_GB2312"/>
                <w:sz w:val="24"/>
                <w:szCs w:val="24"/>
                <w:lang w:bidi="ar"/>
              </w:rPr>
            </w:pPr>
          </w:p>
        </w:tc>
      </w:tr>
    </w:tbl>
    <w:p w14:paraId="08425E73">
      <w:pPr>
        <w:numPr>
          <w:ilvl w:val="0"/>
          <w:numId w:val="0"/>
        </w:numPr>
        <w:snapToGrid w:val="0"/>
        <w:spacing w:before="156" w:beforeLines="50" w:after="156" w:afterLines="50"/>
        <w:jc w:val="left"/>
        <w:rPr>
          <w:rFonts w:ascii="黑体" w:hAnsi="宋体" w:eastAsia="黑体" w:cs="黑体"/>
          <w:sz w:val="32"/>
          <w:szCs w:val="32"/>
          <w:lang w:bidi="ar"/>
        </w:rPr>
      </w:pPr>
      <w:r>
        <w:rPr>
          <w:rFonts w:hint="eastAsia" w:ascii="黑体" w:hAnsi="宋体" w:eastAsia="黑体" w:cs="黑体"/>
          <w:sz w:val="32"/>
          <w:szCs w:val="32"/>
          <w:lang w:eastAsia="zh-CN" w:bidi="ar"/>
        </w:rPr>
        <w:t>三、</w:t>
      </w:r>
      <w:r>
        <w:rPr>
          <w:rFonts w:hint="eastAsia" w:ascii="黑体" w:hAnsi="宋体" w:eastAsia="黑体" w:cs="黑体"/>
          <w:sz w:val="32"/>
          <w:szCs w:val="32"/>
          <w:lang w:bidi="ar"/>
        </w:rPr>
        <w:t>其他</w:t>
      </w:r>
    </w:p>
    <w:tbl>
      <w:tblPr>
        <w:tblStyle w:val="5"/>
        <w:tblW w:w="96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76"/>
        <w:gridCol w:w="7764"/>
      </w:tblGrid>
      <w:tr w14:paraId="3C1F5C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4" w:hRule="atLeast"/>
          <w:jc w:val="center"/>
        </w:trPr>
        <w:tc>
          <w:tcPr>
            <w:tcW w:w="18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C233DA">
            <w:pPr>
              <w:snapToGrid w:val="0"/>
              <w:spacing w:before="62" w:beforeLines="20"/>
              <w:jc w:val="center"/>
              <w:rPr>
                <w:rFonts w:ascii="仿宋_GB2312" w:cs="宋体"/>
                <w:sz w:val="24"/>
                <w:szCs w:val="24"/>
              </w:rPr>
            </w:pPr>
            <w:r>
              <w:rPr>
                <w:rFonts w:hint="eastAsia" w:ascii="仿宋_GB2312" w:hAnsi="宋体" w:cs="宋体"/>
                <w:sz w:val="24"/>
                <w:szCs w:val="24"/>
                <w:lang w:bidi="ar"/>
              </w:rPr>
              <w:t>承诺</w:t>
            </w:r>
          </w:p>
        </w:tc>
        <w:tc>
          <w:tcPr>
            <w:tcW w:w="776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6900368">
            <w:pPr>
              <w:snapToGrid w:val="0"/>
              <w:spacing w:before="62" w:beforeLines="20" w:after="156" w:afterLines="50"/>
              <w:ind w:firstLine="480" w:firstLineChars="200"/>
              <w:rPr>
                <w:rFonts w:ascii="仿宋_GB2312" w:cs="宋体"/>
                <w:sz w:val="24"/>
                <w:szCs w:val="24"/>
              </w:rPr>
            </w:pPr>
          </w:p>
          <w:p w14:paraId="5F93AFED">
            <w:pPr>
              <w:pStyle w:val="2"/>
              <w:ind w:firstLine="480" w:firstLineChars="200"/>
              <w:rPr>
                <w:rFonts w:hint="eastAsia" w:ascii="仿宋_GB2312" w:hAnsi="宋体" w:cs="宋体"/>
                <w:sz w:val="24"/>
                <w:szCs w:val="24"/>
                <w:lang w:bidi="ar"/>
              </w:rPr>
            </w:pPr>
            <w:r>
              <w:rPr>
                <w:rFonts w:hint="eastAsia" w:ascii="仿宋_GB2312" w:hAnsi="宋体" w:cs="宋体"/>
                <w:sz w:val="24"/>
                <w:szCs w:val="24"/>
                <w:lang w:bidi="ar"/>
              </w:rPr>
              <w:t>我单位所有申报材料，均真实、完整、准确，不存在知识产权争议。我单位申报材料内容所涉及的活动均符合国家相关法律法规要求。我单位对所提交的材料负有保密责任，按照国家相关保密规定，所提交的材料未涉及国家秘密、个人信息和其他敏感信息。前述声明与实际情况如有不符，我单位愿承担相应的</w:t>
            </w:r>
            <w:r>
              <w:rPr>
                <w:rFonts w:hint="eastAsia" w:ascii="仿宋_GB2312" w:hAnsi="宋体" w:cs="宋体"/>
                <w:sz w:val="24"/>
                <w:szCs w:val="24"/>
                <w:lang w:eastAsia="zh-CN" w:bidi="ar"/>
              </w:rPr>
              <w:t>法律</w:t>
            </w:r>
            <w:r>
              <w:rPr>
                <w:rFonts w:hint="eastAsia" w:ascii="仿宋_GB2312" w:hAnsi="宋体" w:cs="宋体"/>
                <w:sz w:val="24"/>
                <w:szCs w:val="24"/>
                <w:lang w:bidi="ar"/>
              </w:rPr>
              <w:t>责任。</w:t>
            </w:r>
          </w:p>
          <w:p w14:paraId="7DAEFF85">
            <w:pPr>
              <w:snapToGrid w:val="0"/>
              <w:spacing w:before="62" w:beforeLines="20" w:after="156" w:afterLines="50"/>
              <w:ind w:firstLine="480" w:firstLineChars="200"/>
              <w:rPr>
                <w:rFonts w:hint="eastAsia" w:ascii="仿宋_GB2312" w:cs="宋体"/>
                <w:sz w:val="24"/>
                <w:szCs w:val="24"/>
              </w:rPr>
            </w:pPr>
          </w:p>
          <w:p w14:paraId="4CA96B8D">
            <w:pPr>
              <w:pStyle w:val="2"/>
            </w:pPr>
          </w:p>
          <w:p w14:paraId="09BB5FCC">
            <w:pPr>
              <w:snapToGrid w:val="0"/>
              <w:spacing w:before="62" w:beforeLines="20" w:after="156" w:afterLines="50"/>
              <w:ind w:firstLine="480" w:firstLineChars="200"/>
              <w:rPr>
                <w:rFonts w:ascii="仿宋_GB2312" w:cs="宋体"/>
                <w:sz w:val="24"/>
                <w:szCs w:val="24"/>
              </w:rPr>
            </w:pPr>
            <w:r>
              <w:rPr>
                <w:rFonts w:hint="eastAsia" w:ascii="仿宋_GB2312" w:hAnsi="宋体" w:cs="宋体"/>
                <w:sz w:val="24"/>
                <w:szCs w:val="24"/>
                <w:lang w:eastAsia="zh-CN" w:bidi="ar"/>
              </w:rPr>
              <w:t>揭榜</w:t>
            </w:r>
            <w:r>
              <w:rPr>
                <w:rFonts w:hint="eastAsia" w:ascii="仿宋_GB2312" w:hAnsi="宋体" w:cs="宋体"/>
                <w:sz w:val="24"/>
                <w:szCs w:val="24"/>
                <w:lang w:bidi="ar"/>
              </w:rPr>
              <w:t xml:space="preserve">单位(公章)： </w:t>
            </w:r>
          </w:p>
          <w:p w14:paraId="63FAA8F7">
            <w:pPr>
              <w:wordWrap w:val="0"/>
              <w:snapToGrid w:val="0"/>
              <w:spacing w:before="62" w:beforeLines="20"/>
              <w:jc w:val="right"/>
              <w:rPr>
                <w:rFonts w:ascii="仿宋_GB2312" w:cs="宋体"/>
                <w:sz w:val="24"/>
                <w:szCs w:val="24"/>
              </w:rPr>
            </w:pPr>
            <w:r>
              <w:rPr>
                <w:rFonts w:hint="eastAsia" w:ascii="仿宋_GB2312" w:hAnsi="宋体" w:cs="宋体"/>
                <w:sz w:val="24"/>
                <w:szCs w:val="24"/>
                <w:lang w:val="en-US" w:eastAsia="zh-CN" w:bidi="ar"/>
              </w:rPr>
              <w:t xml:space="preserve">                     </w:t>
            </w:r>
            <w:r>
              <w:rPr>
                <w:rFonts w:hint="eastAsia" w:ascii="仿宋_GB2312" w:hAnsi="宋体" w:cs="宋体"/>
                <w:sz w:val="24"/>
                <w:szCs w:val="24"/>
                <w:lang w:bidi="ar"/>
              </w:rPr>
              <w:t xml:space="preserve"> 年   月   日</w:t>
            </w:r>
          </w:p>
        </w:tc>
      </w:tr>
    </w:tbl>
    <w:p w14:paraId="44B78D75"/>
    <w:sectPr>
      <w:footerReference r:id="rId4" w:type="default"/>
      <w:pgSz w:w="11906" w:h="16838"/>
      <w:pgMar w:top="2155" w:right="1531" w:bottom="1440" w:left="1531" w:header="851" w:footer="992" w:gutter="0"/>
      <w:pgNumType w:fmt="decimal"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34"/>
    <w:family w:val="roman"/>
    <w:pitch w:val="default"/>
    <w:sig w:usb0="00007A87" w:usb1="80000000" w:usb2="00000008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235C98B3-2F00-6FA9-0552-6A678F6690EC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2E69AA50-F380-D039-0552-6A67F7D039DD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3" w:fontKey="{813E745A-6E33-E2C1-0552-6A67629E8F59}"/>
  </w:font>
  <w:font w:name="Calibri">
    <w:altName w:val="微软雅黑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4" w:fontKey="{7901DB79-CC57-1A98-0552-6A67009DE1A6}"/>
  </w:font>
  <w:font w:name="微软雅黑">
    <w:panose1 w:val="020B0503020204020204"/>
    <w:charset w:val="86"/>
    <w:family w:val="auto"/>
    <w:pitch w:val="default"/>
    <w:sig w:usb0="80000287" w:usb1="28CF3C52" w:usb2="00000016" w:usb3="00000000" w:csb0="0004001F" w:csb1="00000000"/>
    <w:embedRegular r:id="rId5" w:fontKey="{3619F132-E811-835A-0552-6A67352AD769}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6" w:fontKey="{12CDD3E5-790F-1401-0552-6A67DFCAF49B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7" w:fontKey="{1A1C78CF-4E07-0FE9-0552-6A6727ADA7F4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D2993D02-B1E0-9A68-0552-6A67801986A2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472A6174-A3EE-9E9A-0552-6A6779497392}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  <w:embedRegular r:id="rId10" w:fontKey="{FCC843ED-5FA1-0413-0552-6A67CF4F8405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1" w:fontKey="{F858DB52-E5C1-D550-0552-6A67857D4BE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378578">
    <w:pPr>
      <w:pStyle w:val="3"/>
      <w:jc w:val="left"/>
      <w:rPr>
        <w:sz w:val="24"/>
        <w:szCs w:val="2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86028DD">
    <w:pPr>
      <w:pStyle w:val="3"/>
      <w:jc w:val="center"/>
      <w:rPr>
        <w:sz w:val="24"/>
        <w:szCs w:val="2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746EAC0">
                          <w:pPr>
                            <w:pStyle w:val="3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746EAC0">
                    <w:pPr>
                      <w:pStyle w:val="3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1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RjODViMWE2YjcyZjlmYzZhNjY2ZjdhYzRkOGZjMTYifQ=="/>
  </w:docVars>
  <w:rsids>
    <w:rsidRoot w:val="003D39AD"/>
    <w:rsid w:val="00045474"/>
    <w:rsid w:val="00066AC5"/>
    <w:rsid w:val="001659AE"/>
    <w:rsid w:val="00307A31"/>
    <w:rsid w:val="00377FB3"/>
    <w:rsid w:val="00384ED8"/>
    <w:rsid w:val="003D39AD"/>
    <w:rsid w:val="004E7A5D"/>
    <w:rsid w:val="00514C67"/>
    <w:rsid w:val="00542B9E"/>
    <w:rsid w:val="00544F22"/>
    <w:rsid w:val="0056241C"/>
    <w:rsid w:val="00574862"/>
    <w:rsid w:val="005A1FD6"/>
    <w:rsid w:val="00903AC1"/>
    <w:rsid w:val="00932CFC"/>
    <w:rsid w:val="00942673"/>
    <w:rsid w:val="009540E2"/>
    <w:rsid w:val="00984D33"/>
    <w:rsid w:val="009B33FD"/>
    <w:rsid w:val="009B7828"/>
    <w:rsid w:val="009C3E58"/>
    <w:rsid w:val="009F6B4F"/>
    <w:rsid w:val="00A92553"/>
    <w:rsid w:val="00AD606A"/>
    <w:rsid w:val="00B2752A"/>
    <w:rsid w:val="00B6482C"/>
    <w:rsid w:val="00BF2102"/>
    <w:rsid w:val="00C56750"/>
    <w:rsid w:val="00C66785"/>
    <w:rsid w:val="00C9731B"/>
    <w:rsid w:val="00D662C4"/>
    <w:rsid w:val="00D820DC"/>
    <w:rsid w:val="00E07702"/>
    <w:rsid w:val="00F22825"/>
    <w:rsid w:val="00FB0BFD"/>
    <w:rsid w:val="00FB1FA7"/>
    <w:rsid w:val="01847DA1"/>
    <w:rsid w:val="02483155"/>
    <w:rsid w:val="02FE20CD"/>
    <w:rsid w:val="03E959C4"/>
    <w:rsid w:val="06205A3D"/>
    <w:rsid w:val="083F3831"/>
    <w:rsid w:val="09A60DC8"/>
    <w:rsid w:val="0ACF2B90"/>
    <w:rsid w:val="0AF83246"/>
    <w:rsid w:val="0B6131F9"/>
    <w:rsid w:val="0BCCCE20"/>
    <w:rsid w:val="0E274BB7"/>
    <w:rsid w:val="0F5F0397"/>
    <w:rsid w:val="117F54CC"/>
    <w:rsid w:val="12A32349"/>
    <w:rsid w:val="12DD3C8A"/>
    <w:rsid w:val="13CC1D73"/>
    <w:rsid w:val="143811B7"/>
    <w:rsid w:val="152E2F03"/>
    <w:rsid w:val="15DC1820"/>
    <w:rsid w:val="170D2F48"/>
    <w:rsid w:val="17AE0278"/>
    <w:rsid w:val="1ABA78B8"/>
    <w:rsid w:val="1B560B35"/>
    <w:rsid w:val="1FBF01EE"/>
    <w:rsid w:val="1FCF3372"/>
    <w:rsid w:val="1FD85947"/>
    <w:rsid w:val="21CC1A4C"/>
    <w:rsid w:val="28CE3749"/>
    <w:rsid w:val="29E76B67"/>
    <w:rsid w:val="2DC8795A"/>
    <w:rsid w:val="2F16383D"/>
    <w:rsid w:val="313D47C6"/>
    <w:rsid w:val="348414E3"/>
    <w:rsid w:val="34AE30A3"/>
    <w:rsid w:val="37851A67"/>
    <w:rsid w:val="38E23318"/>
    <w:rsid w:val="39372984"/>
    <w:rsid w:val="3D520953"/>
    <w:rsid w:val="3E4A6662"/>
    <w:rsid w:val="3E6E58E8"/>
    <w:rsid w:val="3EBC016B"/>
    <w:rsid w:val="3EEC14C5"/>
    <w:rsid w:val="3EFC1158"/>
    <w:rsid w:val="40321691"/>
    <w:rsid w:val="41214308"/>
    <w:rsid w:val="41A91A73"/>
    <w:rsid w:val="443A11BA"/>
    <w:rsid w:val="447A3A50"/>
    <w:rsid w:val="4845735C"/>
    <w:rsid w:val="48571F24"/>
    <w:rsid w:val="489F112E"/>
    <w:rsid w:val="4BE86A43"/>
    <w:rsid w:val="4C364F8E"/>
    <w:rsid w:val="4C8E4F10"/>
    <w:rsid w:val="4CA54934"/>
    <w:rsid w:val="4F539469"/>
    <w:rsid w:val="4FDFE005"/>
    <w:rsid w:val="52BECABA"/>
    <w:rsid w:val="565F2A46"/>
    <w:rsid w:val="57951467"/>
    <w:rsid w:val="582C415B"/>
    <w:rsid w:val="59995821"/>
    <w:rsid w:val="59C95887"/>
    <w:rsid w:val="5A0F163F"/>
    <w:rsid w:val="5A4243F6"/>
    <w:rsid w:val="5D3B7AB7"/>
    <w:rsid w:val="5D3F048D"/>
    <w:rsid w:val="5DDF1212"/>
    <w:rsid w:val="5DFF5722"/>
    <w:rsid w:val="5E762809"/>
    <w:rsid w:val="5ED6BB48"/>
    <w:rsid w:val="5F4E479B"/>
    <w:rsid w:val="5F6AAFFB"/>
    <w:rsid w:val="60E870A8"/>
    <w:rsid w:val="633D0FCB"/>
    <w:rsid w:val="644512A9"/>
    <w:rsid w:val="646A0640"/>
    <w:rsid w:val="67CB624D"/>
    <w:rsid w:val="68DA0F54"/>
    <w:rsid w:val="6C9A42F3"/>
    <w:rsid w:val="6CAD26D2"/>
    <w:rsid w:val="6DBD0A08"/>
    <w:rsid w:val="6DDB8A59"/>
    <w:rsid w:val="6DE68BEA"/>
    <w:rsid w:val="6FBC7C4A"/>
    <w:rsid w:val="74427125"/>
    <w:rsid w:val="767B1654"/>
    <w:rsid w:val="7728F43C"/>
    <w:rsid w:val="7730111A"/>
    <w:rsid w:val="774249AA"/>
    <w:rsid w:val="7767E6AA"/>
    <w:rsid w:val="77A38C2A"/>
    <w:rsid w:val="77EDC074"/>
    <w:rsid w:val="77EEDCC1"/>
    <w:rsid w:val="78FF9AD8"/>
    <w:rsid w:val="79BA662B"/>
    <w:rsid w:val="79BF83B9"/>
    <w:rsid w:val="79D76C36"/>
    <w:rsid w:val="7ADF4196"/>
    <w:rsid w:val="7AED639E"/>
    <w:rsid w:val="7B7F0A12"/>
    <w:rsid w:val="7BB4067D"/>
    <w:rsid w:val="7C8D13E0"/>
    <w:rsid w:val="7CD24A22"/>
    <w:rsid w:val="7D271965"/>
    <w:rsid w:val="7D33D8DC"/>
    <w:rsid w:val="7EC46A7D"/>
    <w:rsid w:val="7EC5663A"/>
    <w:rsid w:val="7F264BB1"/>
    <w:rsid w:val="7F6FD1D1"/>
    <w:rsid w:val="7FBF4DC1"/>
    <w:rsid w:val="877B7958"/>
    <w:rsid w:val="973FA64E"/>
    <w:rsid w:val="9FFFDFC7"/>
    <w:rsid w:val="A7FF4B90"/>
    <w:rsid w:val="ADFD04D4"/>
    <w:rsid w:val="AFF7CEB1"/>
    <w:rsid w:val="AFFDA3EA"/>
    <w:rsid w:val="BA4D6C1B"/>
    <w:rsid w:val="BA7B23C6"/>
    <w:rsid w:val="BBFDBA09"/>
    <w:rsid w:val="BF5F5E0A"/>
    <w:rsid w:val="BFDB07C6"/>
    <w:rsid w:val="BFFF7969"/>
    <w:rsid w:val="C7DA3BCC"/>
    <w:rsid w:val="CF566B19"/>
    <w:rsid w:val="CF76B0F6"/>
    <w:rsid w:val="CFF672BC"/>
    <w:rsid w:val="D5FFC90E"/>
    <w:rsid w:val="DABF52D8"/>
    <w:rsid w:val="DDB535A7"/>
    <w:rsid w:val="DDC62F47"/>
    <w:rsid w:val="DEBF6270"/>
    <w:rsid w:val="DF1DCEC1"/>
    <w:rsid w:val="E7BF246F"/>
    <w:rsid w:val="EAE8C5A0"/>
    <w:rsid w:val="EEF7B422"/>
    <w:rsid w:val="EF69248B"/>
    <w:rsid w:val="EF9FD686"/>
    <w:rsid w:val="EFE7E3E0"/>
    <w:rsid w:val="EFF79216"/>
    <w:rsid w:val="EFFA8F13"/>
    <w:rsid w:val="F2E79483"/>
    <w:rsid w:val="F3DFAE04"/>
    <w:rsid w:val="F53CE342"/>
    <w:rsid w:val="F7BFD2E8"/>
    <w:rsid w:val="F7DEFE61"/>
    <w:rsid w:val="F7F72D0A"/>
    <w:rsid w:val="FADBAFAD"/>
    <w:rsid w:val="FAFE8FEE"/>
    <w:rsid w:val="FB1B314C"/>
    <w:rsid w:val="FB57B536"/>
    <w:rsid w:val="FBAC0155"/>
    <w:rsid w:val="FBEBEA0C"/>
    <w:rsid w:val="FBEF7AAC"/>
    <w:rsid w:val="FBF7C028"/>
    <w:rsid w:val="FD97486E"/>
    <w:rsid w:val="FDDF4F56"/>
    <w:rsid w:val="FDFD17A1"/>
    <w:rsid w:val="FF67CAF2"/>
    <w:rsid w:val="FF9D687F"/>
    <w:rsid w:val="FF9F3EC5"/>
    <w:rsid w:val="FFEEBE0F"/>
    <w:rsid w:val="FFF30CCB"/>
    <w:rsid w:val="FFFFD6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sz w:val="21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rPr>
      <w:sz w:val="30"/>
    </w:rPr>
  </w:style>
  <w:style w:type="paragraph" w:styleId="3">
    <w:name w:val="footer"/>
    <w:basedOn w:val="1"/>
    <w:next w:val="1"/>
    <w:link w:val="11"/>
    <w:qFormat/>
    <w:uiPriority w:val="99"/>
    <w:rPr>
      <w:sz w:val="18"/>
    </w:rPr>
  </w:style>
  <w:style w:type="paragraph" w:styleId="4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page number"/>
    <w:basedOn w:val="6"/>
    <w:qFormat/>
    <w:uiPriority w:val="0"/>
  </w:style>
  <w:style w:type="paragraph" w:customStyle="1" w:styleId="8">
    <w:name w:val="公文-标题"/>
    <w:basedOn w:val="1"/>
    <w:next w:val="9"/>
    <w:qFormat/>
    <w:uiPriority w:val="0"/>
    <w:pPr>
      <w:spacing w:line="600" w:lineRule="exact"/>
      <w:jc w:val="center"/>
    </w:pPr>
    <w:rPr>
      <w:rFonts w:eastAsia="方正小标宋简体"/>
      <w:sz w:val="44"/>
    </w:rPr>
  </w:style>
  <w:style w:type="paragraph" w:customStyle="1" w:styleId="9">
    <w:name w:val="公文-正文"/>
    <w:basedOn w:val="1"/>
    <w:qFormat/>
    <w:uiPriority w:val="0"/>
    <w:pPr>
      <w:spacing w:line="600" w:lineRule="exact"/>
      <w:ind w:firstLine="643" w:firstLineChars="200"/>
    </w:pPr>
    <w:rPr>
      <w:bCs/>
    </w:rPr>
  </w:style>
  <w:style w:type="character" w:customStyle="1" w:styleId="10">
    <w:name w:val="页眉 字符"/>
    <w:basedOn w:val="6"/>
    <w:link w:val="4"/>
    <w:qFormat/>
    <w:uiPriority w:val="0"/>
    <w:rPr>
      <w:rFonts w:ascii="Calibri" w:hAnsi="Calibri" w:eastAsia="宋体" w:cs="Times New Roman"/>
      <w:sz w:val="18"/>
      <w:szCs w:val="18"/>
    </w:rPr>
  </w:style>
  <w:style w:type="character" w:customStyle="1" w:styleId="11">
    <w:name w:val="页脚 字符"/>
    <w:basedOn w:val="6"/>
    <w:link w:val="3"/>
    <w:qFormat/>
    <w:uiPriority w:val="99"/>
    <w:rPr>
      <w:rFonts w:ascii="Calibri" w:hAnsi="Calibri" w:eastAsia="宋体" w:cs="Times New Roman"/>
      <w:sz w:val="18"/>
    </w:rPr>
  </w:style>
  <w:style w:type="paragraph" w:customStyle="1" w:styleId="12">
    <w:name w:val="Revision"/>
    <w:hidden/>
    <w:semiHidden/>
    <w:qFormat/>
    <w:uiPriority w:val="99"/>
    <w:rPr>
      <w:rFonts w:ascii="Calibri" w:hAnsi="Calibri" w:eastAsia="宋体" w:cs="Times New Roman"/>
      <w:sz w:val="21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564</Words>
  <Characters>589</Characters>
  <Lines>7</Lines>
  <Paragraphs>2</Paragraphs>
  <TotalTime>12</TotalTime>
  <ScaleCrop>false</ScaleCrop>
  <LinksUpToDate>false</LinksUpToDate>
  <CharactersWithSpaces>756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2022-04-13T18:04:00Z</dcterms:created>
  <dc:creator>86155</dc:creator>
  <cp:lastModifiedBy>ZQ</cp:lastModifiedBy>
  <dcterms:modified xsi:type="dcterms:W3CDTF">2024-12-24T14:17:41Z</dcterms:modified>
  <cp:revision>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E8D6DFDA7A6A4EC78E7056B7C9BAFF42_13</vt:lpwstr>
  </property>
  <property fmtid="{D5CDD505-2E9C-101B-9397-08002B2CF9AE}" pid="4" name="commondata">
    <vt:lpwstr>eyJoZGlkIjoiYTBmOTFmZDBlNTIwYmRlMmY5MmU1MWRiN2FkMDIyYmUifQ==</vt:lpwstr>
  </property>
</Properties>
</file>